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2f94d0aac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ORKDAL GRUNNARBEID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ORKDAL GRUNNARBEID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5e6cf104d4bff"/>
      <w:footerReference xmlns:r="http://schemas.openxmlformats.org/officeDocument/2006/relationships" w:type="default" r:id="Rca96d8550e42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ORKDAL GRUNNARBEID AS   ·   Org.nr 918 952 977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ORKDAL GRUNNARBEID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5e6cf104d4bff" /><Relationship Type="http://schemas.openxmlformats.org/officeDocument/2006/relationships/footer" Target="/word/footer1.xml" Id="Rca96d8550e424c45" /></Relationships>
</file>