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5c5d6868d44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MØLLERGATE DAGLIGVARE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MØLLERGATE DAGLIGVARE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c4b3563d5d40a7"/>
      <w:footerReference xmlns:r="http://schemas.openxmlformats.org/officeDocument/2006/relationships" w:type="default" r:id="R88cf2415873e47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MØLLERGATE DAGLIGVARE AS   ·   Org.nr 918 584 331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MØLLERGATE DAGLIGVARE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c4b3563d5d40a7" /><Relationship Type="http://schemas.openxmlformats.org/officeDocument/2006/relationships/footer" Target="/word/footer1.xml" Id="R88cf2415873e47a6" /></Relationships>
</file>