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8b489b115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338b95c6847ea"/>
      <w:footerReference xmlns:r="http://schemas.openxmlformats.org/officeDocument/2006/relationships" w:type="default" r:id="R5653c5432d89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MALING AS   ·   Org.nr 918 552 154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338b95c6847ea" /><Relationship Type="http://schemas.openxmlformats.org/officeDocument/2006/relationships/footer" Target="/word/footer1.xml" Id="R5653c5432d894f57" /></Relationships>
</file>