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4a4e73b2d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PRIVATSKOLE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PRIVATSKOLE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5acd2448d4c0b"/>
      <w:footerReference xmlns:r="http://schemas.openxmlformats.org/officeDocument/2006/relationships" w:type="default" r:id="Rb25658ac687d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PRIVATSKOLE AS   ·   Org.nr 917 854 114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PRIVATSKOLE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5acd2448d4c0b" /><Relationship Type="http://schemas.openxmlformats.org/officeDocument/2006/relationships/footer" Target="/word/footer1.xml" Id="Rb25658ac687d4d3a" /></Relationships>
</file>