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53861edef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9268adc5cd42ac"/>
      <w:footerReference xmlns:r="http://schemas.openxmlformats.org/officeDocument/2006/relationships" w:type="default" r:id="Rbb91cb31bf2d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MKN EIENDOM AS   ·   Org.nr 917 835 454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268adc5cd42ac" /><Relationship Type="http://schemas.openxmlformats.org/officeDocument/2006/relationships/footer" Target="/word/footer1.xml" Id="Rbb91cb31bf2d4d47" /></Relationships>
</file>