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635422dcd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MALVIKBAKK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MALVIKBAKK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ecf38d20c4c6f"/>
      <w:footerReference xmlns:r="http://schemas.openxmlformats.org/officeDocument/2006/relationships" w:type="default" r:id="R0dee8b3bb39d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MALVIKBAKK AS   ·   Org.nr 917 800 367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MALVIKBAKK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ecf38d20c4c6f" /><Relationship Type="http://schemas.openxmlformats.org/officeDocument/2006/relationships/footer" Target="/word/footer1.xml" Id="R0dee8b3bb39d4159" /></Relationships>
</file>