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7afebb78147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BETONG OG STEIN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BETONG OG STEIN AS</w:t>
      </w:r>
    </w:p>
    <w:sectPr>
      <w:headerReference xmlns:r="http://schemas.openxmlformats.org/officeDocument/2006/relationships" w:type="default" r:id="R5930ecabb3b64869"/>
      <w:footerReference xmlns:r="http://schemas.openxmlformats.org/officeDocument/2006/relationships" w:type="default" r:id="Rc723c7edb549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0ecabb3b64869" /><Relationship Type="http://schemas.openxmlformats.org/officeDocument/2006/relationships/footer" Target="/word/footer1.xml" Id="Rc723c7edb549429f" /></Relationships>
</file>