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8253f6a3f243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JABO MANAGEMENT &amp;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JABO MANAGEMENT &amp;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655515dd9b45bb"/>
      <w:footerReference xmlns:r="http://schemas.openxmlformats.org/officeDocument/2006/relationships" w:type="default" r:id="R1d1074526ac547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JABO MANAGEMENT &amp; CONSULTING AS   ·   Org.nr 916 981 007   ·   Elisenbergveien 15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JABO MANAGEMENT &amp;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655515dd9b45bb" /><Relationship Type="http://schemas.openxmlformats.org/officeDocument/2006/relationships/footer" Target="/word/footer1.xml" Id="R1d1074526ac54709" /></Relationships>
</file>