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b31ce4ac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 OG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 OG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2fdb6d04a41db"/>
      <w:footerReference xmlns:r="http://schemas.openxmlformats.org/officeDocument/2006/relationships" w:type="default" r:id="R968e0409c48e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 OG HELSE AS   ·   Org.nr 916 862 199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 OG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2fdb6d04a41db" /><Relationship Type="http://schemas.openxmlformats.org/officeDocument/2006/relationships/footer" Target="/word/footer1.xml" Id="R968e0409c48e486f" /></Relationships>
</file>