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0ca85a8f647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0c364787f3ff40c2"/>
      <w:footerReference xmlns:r="http://schemas.openxmlformats.org/officeDocument/2006/relationships" w:type="default" r:id="R12ea9c938aaa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64787f3ff40c2" /><Relationship Type="http://schemas.openxmlformats.org/officeDocument/2006/relationships/footer" Target="/word/footer1.xml" Id="R12ea9c938aaa4506" /></Relationships>
</file>