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cc9e4b3f844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NICLAS BERNTSEN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NICLAS BERNTSEN INVEST AS</w:t>
      </w:r>
    </w:p>
    <w:sectPr>
      <w:headerReference xmlns:r="http://schemas.openxmlformats.org/officeDocument/2006/relationships" w:type="default" r:id="R127224bc75d048e0"/>
      <w:footerReference xmlns:r="http://schemas.openxmlformats.org/officeDocument/2006/relationships" w:type="default" r:id="R1544e0211eea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224bc75d048e0" /><Relationship Type="http://schemas.openxmlformats.org/officeDocument/2006/relationships/footer" Target="/word/footer1.xml" Id="R1544e0211eea4246" /></Relationships>
</file>