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1e64b492b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5cbd20b9934cc3"/>
      <w:footerReference xmlns:r="http://schemas.openxmlformats.org/officeDocument/2006/relationships" w:type="default" r:id="R5ab4328ab82d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HAIK HOLDING AS   ·   Org.nr 916 357 664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5cbd20b9934cc3" /><Relationship Type="http://schemas.openxmlformats.org/officeDocument/2006/relationships/footer" Target="/word/footer1.xml" Id="R5ab4328ab82d4e88" /></Relationships>
</file>