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5a802adda4b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SILFVENIUS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SILFVENIUS KOMPETANSE AS</w:t>
      </w:r>
    </w:p>
    <w:sectPr>
      <w:headerReference xmlns:r="http://schemas.openxmlformats.org/officeDocument/2006/relationships" w:type="default" r:id="Rc2a52dc29f1942aa"/>
      <w:footerReference xmlns:r="http://schemas.openxmlformats.org/officeDocument/2006/relationships" w:type="default" r:id="R3feadbc109bf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52dc29f1942aa" /><Relationship Type="http://schemas.openxmlformats.org/officeDocument/2006/relationships/footer" Target="/word/footer1.xml" Id="R3feadbc109bf4ccd" /></Relationships>
</file>