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e1a56045e6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FLKX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FLKX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04006885f9492b"/>
      <w:footerReference xmlns:r="http://schemas.openxmlformats.org/officeDocument/2006/relationships" w:type="default" r:id="R1a64dd1c5b32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FLKX CAPITAL AS   ·   Org.nr 915 956 513   ·   Hjørungavåggata 3   ·   0273 OSLO   ·   max.hofer@gmail.com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FLKX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04006885f9492b" /><Relationship Type="http://schemas.openxmlformats.org/officeDocument/2006/relationships/footer" Target="/word/footer1.xml" Id="R1a64dd1c5b3246c1" /></Relationships>
</file>