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c23da8e834b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MYSUSÆTER OG RAPHAMN LØYPELAG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MYSUSÆTER OG RAPHAMN LØYPELAG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be607886cf4a63"/>
      <w:footerReference xmlns:r="http://schemas.openxmlformats.org/officeDocument/2006/relationships" w:type="default" r:id="Rbd49ac591e2242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MYSUSÆTER OG RAPHAMN LØYPELAG   ·   Org.nr 915 604 102   ·   Kyrkjevegen 16   ·   2670 OTTA   ·   stein.hoye@gmail.com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MYSUSÆTER OG RAPHAMN LØYPELAG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be607886cf4a63" /><Relationship Type="http://schemas.openxmlformats.org/officeDocument/2006/relationships/footer" Target="/word/footer1.xml" Id="Rbd49ac591e2242c4" /></Relationships>
</file>