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df65ed75a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EIENDOM HOLDING AS</w:t>
      </w:r>
    </w:p>
    <w:sectPr>
      <w:headerReference xmlns:r="http://schemas.openxmlformats.org/officeDocument/2006/relationships" w:type="default" r:id="Rf6a8fdc7acbe41b8"/>
      <w:footerReference xmlns:r="http://schemas.openxmlformats.org/officeDocument/2006/relationships" w:type="default" r:id="Re0006ec419c1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8fdc7acbe41b8" /><Relationship Type="http://schemas.openxmlformats.org/officeDocument/2006/relationships/footer" Target="/word/footer1.xml" Id="Re0006ec419c14bd1" /></Relationships>
</file>