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26ee954db43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VBBLIKK AS</w:t>
      </w:r>
    </w:p>
    <w:sectPr>
      <w:headerReference xmlns:r="http://schemas.openxmlformats.org/officeDocument/2006/relationships" w:type="default" r:id="R4d424f50eafc413c"/>
      <w:footerReference xmlns:r="http://schemas.openxmlformats.org/officeDocument/2006/relationships" w:type="default" r:id="Ra246ad13a59c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24f50eafc413c" /><Relationship Type="http://schemas.openxmlformats.org/officeDocument/2006/relationships/footer" Target="/word/footer1.xml" Id="Ra246ad13a59c4811" /></Relationships>
</file>