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5b145f068044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Ingeberg,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NYDAHL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NYDAHL ANLEGG AS</w:t>
      </w:r>
    </w:p>
    <w:sectPr>
      <w:headerReference xmlns:r="http://schemas.openxmlformats.org/officeDocument/2006/relationships" w:type="default" r:id="R247982ee8d28478b"/>
      <w:footerReference xmlns:r="http://schemas.openxmlformats.org/officeDocument/2006/relationships" w:type="default" r:id="R442de538c45844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NYDAHL ANLEGG AS   ·   Org.nr 915 199 739   ·   Narmovegen 277   ·   2323 INGEBERG   ·   geirove@nydahlanlegg.no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NYDAHL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7982ee8d28478b" /><Relationship Type="http://schemas.openxmlformats.org/officeDocument/2006/relationships/footer" Target="/word/footer1.xml" Id="R442de538c458441e" /></Relationships>
</file>