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b4cb976ce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STRANDEN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STRANDEN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d99bd060984e85"/>
      <w:footerReference xmlns:r="http://schemas.openxmlformats.org/officeDocument/2006/relationships" w:type="default" r:id="R626b0d1c562f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STRANDEN   ·   Org.nr 914 783 003   ·   c/o Bryggedrift AS, Støperigata 1   ·   0250 OSLO   ·   Tlf. 23 23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STRANDEN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99bd060984e85" /><Relationship Type="http://schemas.openxmlformats.org/officeDocument/2006/relationships/footer" Target="/word/footer1.xml" Id="R626b0d1c562f4077" /></Relationships>
</file>