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3adaa526d4e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Kamgarn Industri A/S</w:t>
      </w:r>
    </w:p>
    <w:sectPr>
      <w:headerReference xmlns:r="http://schemas.openxmlformats.org/officeDocument/2006/relationships" w:type="default" r:id="R72177bbe2ffe4888"/>
      <w:footerReference xmlns:r="http://schemas.openxmlformats.org/officeDocument/2006/relationships" w:type="default" r:id="R51b7b822889b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Kamgarn Industri A/S   ·   Org.nr 914 780 608   ·  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Kamgarn Industri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77bbe2ffe4888" /><Relationship Type="http://schemas.openxmlformats.org/officeDocument/2006/relationships/footer" Target="/word/footer1.xml" Id="R51b7b822889b447a" /></Relationships>
</file>