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787a4ff3a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5499f63656e84989"/>
      <w:footerReference xmlns:r="http://schemas.openxmlformats.org/officeDocument/2006/relationships" w:type="default" r:id="R1de6fcfc550f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9f63656e84989" /><Relationship Type="http://schemas.openxmlformats.org/officeDocument/2006/relationships/footer" Target="/word/footer1.xml" Id="R1de6fcfc550f45a3" /></Relationships>
</file>