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9e60b2ea5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92c193a3346a0"/>
      <w:footerReference xmlns:r="http://schemas.openxmlformats.org/officeDocument/2006/relationships" w:type="default" r:id="Reb14dbb5d3f2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ELEKTRO AS   ·   Org.nr 913 552 113   ·   Brannstasjonsveien 10   ·   4312 SANDNES   ·   Tlf. 51 66 15 00   ·   post@activeel.no   ·   www.active-elektro.no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92c193a3346a0" /><Relationship Type="http://schemas.openxmlformats.org/officeDocument/2006/relationships/footer" Target="/word/footer1.xml" Id="Reb14dbb5d3f24eee" /></Relationships>
</file>