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da6c6c71845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CASTLE INTERACTIVE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77c2235e93234db7"/>
      <w:footerReference xmlns:r="http://schemas.openxmlformats.org/officeDocument/2006/relationships" w:type="default" r:id="Rc3accccfac39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2235e93234db7" /><Relationship Type="http://schemas.openxmlformats.org/officeDocument/2006/relationships/footer" Target="/word/footer1.xml" Id="Rc3accccfac394665" /></Relationships>
</file>