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ee9295a7f41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SAFETY AS</w:t>
      </w:r>
    </w:p>
    <w:sectPr>
      <w:headerReference xmlns:r="http://schemas.openxmlformats.org/officeDocument/2006/relationships" w:type="default" r:id="R8cd3fa02d2da4a47"/>
      <w:footerReference xmlns:r="http://schemas.openxmlformats.org/officeDocument/2006/relationships" w:type="default" r:id="R240a026a9ad4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SAFETY AS   ·   Org.nr 913 153 243   ·   Flovegen 11   ·   6800 FØRDE   ·   post@nordic-safety.no   ·   www.nordic-safety.no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SAFETY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3fa02d2da4a47" /><Relationship Type="http://schemas.openxmlformats.org/officeDocument/2006/relationships/footer" Target="/word/footer1.xml" Id="R240a026a9ad4487c" /></Relationships>
</file>