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37dd5a3304c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ABACUS REVISJON AS</w:t>
      </w:r>
    </w:p>
    <w:sectPr>
      <w:headerReference xmlns:r="http://schemas.openxmlformats.org/officeDocument/2006/relationships" w:type="default" r:id="R3ff7b30c77a9487a"/>
      <w:footerReference xmlns:r="http://schemas.openxmlformats.org/officeDocument/2006/relationships" w:type="default" r:id="Rc9f754b82e13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ABACUS REVISJON AS   ·   Org.nr 913 094 751   ·   Vassbotnen 15A   ·   4313 SANDNES   ·   Tlf. 51 84 93 93   ·   firma@abacusrevisjon.no   ·   www.abacusrevisjon.no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ABACUS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f7b30c77a9487a" /><Relationship Type="http://schemas.openxmlformats.org/officeDocument/2006/relationships/footer" Target="/word/footer1.xml" Id="Rc9f754b82e1349d9" /></Relationships>
</file>