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278a7d4c7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MORHET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9adcaeb71cf540a4"/>
      <w:footerReference xmlns:r="http://schemas.openxmlformats.org/officeDocument/2006/relationships" w:type="default" r:id="Rbe1f60b44370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caeb71cf540a4" /><Relationship Type="http://schemas.openxmlformats.org/officeDocument/2006/relationships/footer" Target="/word/footer1.xml" Id="Rbe1f60b443704dbc" /></Relationships>
</file>