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bc1f5e4c4a42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TORLAND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TORLAND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54cfd4ab524d03"/>
      <w:footerReference xmlns:r="http://schemas.openxmlformats.org/officeDocument/2006/relationships" w:type="default" r:id="R80b9270aeda54d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TORLAND AUTO AS   ·   Org.nr 913 078 853   ·   Bøvegen 10   ·   4365 NÆRBØ   ·   post@torland-autolakk.no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TORLAND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54cfd4ab524d03" /><Relationship Type="http://schemas.openxmlformats.org/officeDocument/2006/relationships/footer" Target="/word/footer1.xml" Id="R80b9270aeda54db1" /></Relationships>
</file>