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6951ad323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NORSVIN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NORSVIN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d1417a2eb4bdf"/>
      <w:footerReference xmlns:r="http://schemas.openxmlformats.org/officeDocument/2006/relationships" w:type="default" r:id="Rf4a3090ad074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NORSVIN BARNEHAGE AS   ·   Org.nr 913 048 032   ·   Furnesvegen 217   ·   2319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NORSVIN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d1417a2eb4bdf" /><Relationship Type="http://schemas.openxmlformats.org/officeDocument/2006/relationships/footer" Target="/word/footer1.xml" Id="Rf4a3090ad0744d31" /></Relationships>
</file>