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27c782a60648a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Stabbestad,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 GB HASLUM AS</w:t>
      </w:r>
    </w:p>
    <w:sectPr>
      <w:headerReference xmlns:r="http://schemas.openxmlformats.org/officeDocument/2006/relationships" w:type="default" r:id="R51a9fef4172c48fa"/>
      <w:footerReference xmlns:r="http://schemas.openxmlformats.org/officeDocument/2006/relationships" w:type="default" r:id="Rdc0ff8879e5d48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GB HASLUM AS   ·   Org.nr 912 376 370   ·   Ospevikveien 4   ·   3788 STABBESTAD   ·   Tlf. 92 04 21 08   ·   gbhaslum@hotmail.no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GB HASLUM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9fef4172c48fa" /><Relationship Type="http://schemas.openxmlformats.org/officeDocument/2006/relationships/footer" Target="/word/footer1.xml" Id="Rdc0ff8879e5d4804" /></Relationships>
</file>