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1e26c3c1848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DEGERO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84b702a04d8247f0"/>
      <w:footerReference xmlns:r="http://schemas.openxmlformats.org/officeDocument/2006/relationships" w:type="default" r:id="R9dffb75f865c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702a04d8247f0" /><Relationship Type="http://schemas.openxmlformats.org/officeDocument/2006/relationships/footer" Target="/word/footer1.xml" Id="R9dffb75f865c4fc4" /></Relationships>
</file>