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e0ae2e6eb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NITROTECH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NITROTECH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1d337b97d44ba"/>
      <w:footerReference xmlns:r="http://schemas.openxmlformats.org/officeDocument/2006/relationships" w:type="default" r:id="R07b06dac70cb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NITROTECH ENGINEERING AS   ·   Org.nr 912 233 545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NITROTECH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1d337b97d44ba" /><Relationship Type="http://schemas.openxmlformats.org/officeDocument/2006/relationships/footer" Target="/word/footer1.xml" Id="R07b06dac70cb4576" /></Relationships>
</file>