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c8195071c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a45c604b84dbf"/>
      <w:footerReference xmlns:r="http://schemas.openxmlformats.org/officeDocument/2006/relationships" w:type="default" r:id="R5dcd8848c9a1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a45c604b84dbf" /><Relationship Type="http://schemas.openxmlformats.org/officeDocument/2006/relationships/footer" Target="/word/footer1.xml" Id="R5dcd8848c9a14bb8" /></Relationships>
</file>