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9640e47f2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Borgs Møbelforretning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Borgs Møbelforretning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42591873b4377"/>
      <w:footerReference xmlns:r="http://schemas.openxmlformats.org/officeDocument/2006/relationships" w:type="default" r:id="R017d78bc8dc4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Borgs Møbelforretning AS   ·   Org.nr 910 744 151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Borgs Møbelforretning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42591873b4377" /><Relationship Type="http://schemas.openxmlformats.org/officeDocument/2006/relationships/footer" Target="/word/footer1.xml" Id="R017d78bc8dc44332" /></Relationships>
</file>