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c8c12da67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SELVFØLGELIG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SELVFØLGELIG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a42abeccc4bda"/>
      <w:footerReference xmlns:r="http://schemas.openxmlformats.org/officeDocument/2006/relationships" w:type="default" r:id="R001601ff0b29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SELVFØLGELIG AS   ·   Org.nr 895 844 152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SELVFØLGELIG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a42abeccc4bda" /><Relationship Type="http://schemas.openxmlformats.org/officeDocument/2006/relationships/footer" Target="/word/footer1.xml" Id="R001601ff0b294ccc" /></Relationships>
</file>