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ea30b947440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TRADEINVEST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TRADEINVEST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461925b1be43af"/>
      <w:footerReference xmlns:r="http://schemas.openxmlformats.org/officeDocument/2006/relationships" w:type="default" r:id="R24098b85ca0c47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TRADEINVEST AS   ·   Org.nr 893 320 202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TRADEINVEST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461925b1be43af" /><Relationship Type="http://schemas.openxmlformats.org/officeDocument/2006/relationships/footer" Target="/word/footer1.xml" Id="R24098b85ca0c47ed" /></Relationships>
</file>