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c1d09f5b9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MTAC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MTAC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d2b52f136841e0"/>
      <w:footerReference xmlns:r="http://schemas.openxmlformats.org/officeDocument/2006/relationships" w:type="default" r:id="Rc020240702bb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MTAC AS   ·   Org.nr 893 174 192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MTAC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2b52f136841e0" /><Relationship Type="http://schemas.openxmlformats.org/officeDocument/2006/relationships/footer" Target="/word/footer1.xml" Id="Rc020240702bb4e34" /></Relationships>
</file>