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e6453bd424e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GEMO CAPITAL CONSULTING LIMITED NUF</w:t>
      </w:r>
    </w:p>
    <w:sectPr>
      <w:headerReference xmlns:r="http://schemas.openxmlformats.org/officeDocument/2006/relationships" w:type="default" r:id="Rd80d6fbff4a54750"/>
      <w:footerReference xmlns:r="http://schemas.openxmlformats.org/officeDocument/2006/relationships" w:type="default" r:id="R57aa9be65cf74d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d6fbff4a54750" /><Relationship Type="http://schemas.openxmlformats.org/officeDocument/2006/relationships/footer" Target="/word/footer1.xml" Id="R57aa9be65cf74dbd" /></Relationships>
</file>