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897b38bad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c14dd50d34146"/>
      <w:footerReference xmlns:r="http://schemas.openxmlformats.org/officeDocument/2006/relationships" w:type="default" r:id="R3868c0b91a98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 ENGINEERING AS   ·   Org.nr 892 032 882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c14dd50d34146" /><Relationship Type="http://schemas.openxmlformats.org/officeDocument/2006/relationships/footer" Target="/word/footer1.xml" Id="R3868c0b91a9843a2" /></Relationships>
</file>