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99c5acf81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BOOTSTRAP1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BOOTSTRAP1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dbdbc3d1e466c"/>
      <w:footerReference xmlns:r="http://schemas.openxmlformats.org/officeDocument/2006/relationships" w:type="default" r:id="R589795338a54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BOOTSTRAP1 AS   ·   Org.nr 891 192 282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BOOTSTRAP1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dbdbc3d1e466c" /><Relationship Type="http://schemas.openxmlformats.org/officeDocument/2006/relationships/footer" Target="/word/footer1.xml" Id="R589795338a5440a3" /></Relationships>
</file>