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1936b5d7c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CHAMP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CHAMP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56d74b7a7e4def"/>
      <w:footerReference xmlns:r="http://schemas.openxmlformats.org/officeDocument/2006/relationships" w:type="default" r:id="R00c7eeb7d722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CHAMP AS   ·   Org.nr 891 037 082   ·   Burudveien 41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CHAMP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6d74b7a7e4def" /><Relationship Type="http://schemas.openxmlformats.org/officeDocument/2006/relationships/footer" Target="/word/footer1.xml" Id="R00c7eeb7d7224225" /></Relationships>
</file>