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949ea9b04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MARCHFIRST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MARCHFIRST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7af7061f04fe9"/>
      <w:footerReference xmlns:r="http://schemas.openxmlformats.org/officeDocument/2006/relationships" w:type="default" r:id="R29289b97ece0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MARCHFIRST MANAGEMENT AS   ·   Org.nr 885 579 752   ·   c/o Marchfirst Norway AS, Munkedamsveien 35   ·   0250 OSLO   ·   Tlf. 32 20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MARCHFIRST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7af7061f04fe9" /><Relationship Type="http://schemas.openxmlformats.org/officeDocument/2006/relationships/footer" Target="/word/footer1.xml" Id="R29289b97ece04c9a" /></Relationships>
</file>