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059ceeddf40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TAKSTOLFABRIKKEN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TAKSTOLFABRIKKEN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676684ea2f466f"/>
      <w:footerReference xmlns:r="http://schemas.openxmlformats.org/officeDocument/2006/relationships" w:type="default" r:id="R07c92fb61cea4c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TAKSTOLFABRIKKEN AS   ·   Org.nr 884 460 972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TAKSTOLFABRIKKEN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676684ea2f466f" /><Relationship Type="http://schemas.openxmlformats.org/officeDocument/2006/relationships/footer" Target="/word/footer1.xml" Id="R07c92fb61cea4c3f" /></Relationships>
</file>