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fbc367b3944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KRIFON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KRIFON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412b06393f496b"/>
      <w:footerReference xmlns:r="http://schemas.openxmlformats.org/officeDocument/2006/relationships" w:type="default" r:id="Rcdef083a0ccf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KRIFON AS   ·   Org.nr 879 932 262   ·   Borgeskogen 43A   ·   3160 STOKKE   ·   Tlf. 33 30 44 00   ·   office@krifon.no   ·   www.krifon.no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KRIFON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412b06393f496b" /><Relationship Type="http://schemas.openxmlformats.org/officeDocument/2006/relationships/footer" Target="/word/footer1.xml" Id="Rcdef083a0ccf44e7" /></Relationships>
</file>