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f834f013034b3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RETOFA EIENDOMSSELSKAP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RETOFA EIENDOMSSELSKAP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fe57e386c69428e"/>
      <w:footerReference xmlns:r="http://schemas.openxmlformats.org/officeDocument/2006/relationships" w:type="default" r:id="Rd5641ad6dc0547e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RETOFA EIENDOMSSELSKAP AS   ·   Org.nr 876 550 512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RETOFA EIENDOMSSELSKAP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fe57e386c69428e" /><Relationship Type="http://schemas.openxmlformats.org/officeDocument/2006/relationships/footer" Target="/word/footer1.xml" Id="Rd5641ad6dc0547e9" /></Relationships>
</file>