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3f19e528f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 LANE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 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6b06bd3fc4dd4"/>
      <w:footerReference xmlns:r="http://schemas.openxmlformats.org/officeDocument/2006/relationships" w:type="default" r:id="Rf93f6d2fbc89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 LANE AS   ·   Org.nr 864 716 342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 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6b06bd3fc4dd4" /><Relationship Type="http://schemas.openxmlformats.org/officeDocument/2006/relationships/footer" Target="/word/footer1.xml" Id="Rf93f6d2fbc894cc9" /></Relationships>
</file>