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71f9591b2c4b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MIRAS MULTIMASKIN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MIRAS MULTIMASKIN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260d5bdcf947b0"/>
      <w:footerReference xmlns:r="http://schemas.openxmlformats.org/officeDocument/2006/relationships" w:type="default" r:id="R779ba8a4172348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MIRAS MULTIMASKIN AS   ·   Org.nr 853 008 192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MIRAS MULTIMASKIN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260d5bdcf947b0" /><Relationship Type="http://schemas.openxmlformats.org/officeDocument/2006/relationships/footer" Target="/word/footer1.xml" Id="R779ba8a417234880" /></Relationships>
</file>