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c8e6dbc3d49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DRIFT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DRIFT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02e8bdc4814d58"/>
      <w:footerReference xmlns:r="http://schemas.openxmlformats.org/officeDocument/2006/relationships" w:type="default" r:id="R56884fec7b834f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DRIFT   ·   Org.nr 844 871 902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DRIFT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02e8bdc4814d58" /><Relationship Type="http://schemas.openxmlformats.org/officeDocument/2006/relationships/footer" Target="/word/footer1.xml" Id="R56884fec7b834fa5" /></Relationships>
</file>