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b154d1ff2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 NEXUS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 NEXUS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0ff7c117b46f4"/>
      <w:footerReference xmlns:r="http://schemas.openxmlformats.org/officeDocument/2006/relationships" w:type="default" r:id="R22d85f050079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 NEXUS AS   ·   Org.nr 836 727 592   ·   Kløvervegen 34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 NEXUS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0ff7c117b46f4" /><Relationship Type="http://schemas.openxmlformats.org/officeDocument/2006/relationships/footer" Target="/word/footer1.xml" Id="R22d85f0500794353" /></Relationships>
</file>