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5cb2dee6b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HELLANDER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HELLANDER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c505709bf4b10"/>
      <w:footerReference xmlns:r="http://schemas.openxmlformats.org/officeDocument/2006/relationships" w:type="default" r:id="R82634f297db9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HELLANDER INVEST AS   ·   Org.nr 832 037 362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HELLANDER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c505709bf4b10" /><Relationship Type="http://schemas.openxmlformats.org/officeDocument/2006/relationships/footer" Target="/word/footer1.xml" Id="R82634f297db943ef" /></Relationships>
</file>