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930ccefe434c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Meisingset,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TTI HOLDING AS</w:t>
      </w:r>
    </w:p>
    <w:sectPr>
      <w:headerReference xmlns:r="http://schemas.openxmlformats.org/officeDocument/2006/relationships" w:type="default" r:id="R1f4eab3d95604fdb"/>
      <w:footerReference xmlns:r="http://schemas.openxmlformats.org/officeDocument/2006/relationships" w:type="default" r:id="Rbf14d3eb356240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4eab3d95604fdb" /><Relationship Type="http://schemas.openxmlformats.org/officeDocument/2006/relationships/footer" Target="/word/footer1.xml" Id="Rbf14d3eb356240e7" /></Relationships>
</file>